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78F0E" w14:textId="3D4A481C" w:rsidR="0093579C" w:rsidRDefault="40DF39DD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46822">
        <w:rPr>
          <w:rFonts w:ascii="Times New Roman" w:eastAsia="Times New Roman" w:hAnsi="Times New Roman" w:cs="Times New Roman"/>
          <w:b/>
          <w:bCs/>
          <w:sz w:val="36"/>
          <w:szCs w:val="36"/>
        </w:rPr>
        <w:t>Мануал по использованию</w:t>
      </w:r>
      <w:r w:rsidR="0045026B" w:rsidRPr="00FD79D9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="0045026B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KIA</w:t>
      </w:r>
      <w:r w:rsidRPr="002468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ProCeed</w:t>
      </w:r>
    </w:p>
    <w:p w14:paraId="734E69A1" w14:textId="77777777" w:rsidR="0093579C" w:rsidRDefault="0093579C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BEE866" w14:textId="0D1F24B2" w:rsidR="0093579C" w:rsidRDefault="0093579C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CF793B" w14:textId="2CEDADE9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3584D5" w14:textId="6135BA44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537A934" w14:textId="23631C50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C41FC89" w14:textId="7A81D494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C53689" w14:textId="65CA20E0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65C1BED" w14:textId="66A811D0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8C033AD" w14:textId="608B48E4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A7832E3" w14:textId="77777777" w:rsidR="00767769" w:rsidRDefault="00767769" w:rsidP="0093579C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574F4EE" w14:textId="5D6A80EB" w:rsidR="0093579C" w:rsidRPr="0093579C" w:rsidRDefault="0093579C" w:rsidP="0093579C">
      <w:pPr>
        <w:spacing w:after="12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93579C">
        <w:rPr>
          <w:rFonts w:ascii="Times New Roman" w:eastAsia="Times New Roman" w:hAnsi="Times New Roman" w:cs="Times New Roman"/>
          <w:sz w:val="28"/>
          <w:szCs w:val="28"/>
        </w:rPr>
        <w:t>Версия продукта 0.</w:t>
      </w:r>
      <w:r w:rsidR="00577187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93579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785904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D2B5AE" w14:textId="407C9580" w:rsidR="0093579C" w:rsidRPr="0093579C" w:rsidRDefault="0093579C" w:rsidP="0093579C">
          <w:pPr>
            <w:pStyle w:val="a8"/>
          </w:pPr>
          <w:r>
            <w:t>Содержание</w:t>
          </w:r>
        </w:p>
        <w:p w14:paraId="1C8B27A2" w14:textId="347B5736" w:rsidR="00767769" w:rsidRDefault="0093579C">
          <w:pPr>
            <w:pStyle w:val="1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92172" w:history="1"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 w:rsidR="00767769">
              <w:rPr>
                <w:rFonts w:eastAsiaTheme="minorEastAsia"/>
                <w:noProof/>
                <w:lang w:eastAsia="ru-RU"/>
              </w:rPr>
              <w:tab/>
            </w:r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 xml:space="preserve">Проверка исправности </w:t>
            </w:r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ProCeed</w:t>
            </w:r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 xml:space="preserve"> перед и после эксплуатации</w:t>
            </w:r>
            <w:r w:rsidR="00767769">
              <w:rPr>
                <w:noProof/>
                <w:webHidden/>
              </w:rPr>
              <w:tab/>
            </w:r>
            <w:r w:rsidR="00767769">
              <w:rPr>
                <w:noProof/>
                <w:webHidden/>
              </w:rPr>
              <w:fldChar w:fldCharType="begin"/>
            </w:r>
            <w:r w:rsidR="00767769">
              <w:rPr>
                <w:noProof/>
                <w:webHidden/>
              </w:rPr>
              <w:instrText xml:space="preserve"> PAGEREF _Toc45892172 \h </w:instrText>
            </w:r>
            <w:r w:rsidR="00767769">
              <w:rPr>
                <w:noProof/>
                <w:webHidden/>
              </w:rPr>
            </w:r>
            <w:r w:rsidR="00767769">
              <w:rPr>
                <w:noProof/>
                <w:webHidden/>
              </w:rPr>
              <w:fldChar w:fldCharType="separate"/>
            </w:r>
            <w:r w:rsidR="00767769">
              <w:rPr>
                <w:noProof/>
                <w:webHidden/>
              </w:rPr>
              <w:t>3</w:t>
            </w:r>
            <w:r w:rsidR="00767769">
              <w:rPr>
                <w:noProof/>
                <w:webHidden/>
              </w:rPr>
              <w:fldChar w:fldCharType="end"/>
            </w:r>
          </w:hyperlink>
        </w:p>
        <w:p w14:paraId="217C348A" w14:textId="2B52C46E" w:rsidR="00767769" w:rsidRDefault="00DF3163">
          <w:pPr>
            <w:pStyle w:val="1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45892173" w:history="1"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</w:t>
            </w:r>
            <w:r w:rsidR="00767769">
              <w:rPr>
                <w:rFonts w:eastAsiaTheme="minorEastAsia"/>
                <w:noProof/>
                <w:lang w:eastAsia="ru-RU"/>
              </w:rPr>
              <w:tab/>
            </w:r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 xml:space="preserve">Инструкция по эксплуатации </w:t>
            </w:r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ProCeed</w:t>
            </w:r>
            <w:r w:rsidR="00767769">
              <w:rPr>
                <w:noProof/>
                <w:webHidden/>
              </w:rPr>
              <w:tab/>
            </w:r>
            <w:r w:rsidR="00767769">
              <w:rPr>
                <w:noProof/>
                <w:webHidden/>
              </w:rPr>
              <w:fldChar w:fldCharType="begin"/>
            </w:r>
            <w:r w:rsidR="00767769">
              <w:rPr>
                <w:noProof/>
                <w:webHidden/>
              </w:rPr>
              <w:instrText xml:space="preserve"> PAGEREF _Toc45892173 \h </w:instrText>
            </w:r>
            <w:r w:rsidR="00767769">
              <w:rPr>
                <w:noProof/>
                <w:webHidden/>
              </w:rPr>
            </w:r>
            <w:r w:rsidR="00767769">
              <w:rPr>
                <w:noProof/>
                <w:webHidden/>
              </w:rPr>
              <w:fldChar w:fldCharType="separate"/>
            </w:r>
            <w:r w:rsidR="00767769">
              <w:rPr>
                <w:noProof/>
                <w:webHidden/>
              </w:rPr>
              <w:t>4</w:t>
            </w:r>
            <w:r w:rsidR="00767769">
              <w:rPr>
                <w:noProof/>
                <w:webHidden/>
              </w:rPr>
              <w:fldChar w:fldCharType="end"/>
            </w:r>
          </w:hyperlink>
        </w:p>
        <w:p w14:paraId="34F85EEF" w14:textId="38EE4498" w:rsidR="00767769" w:rsidRDefault="00DF316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45892174" w:history="1"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>1. Включение</w:t>
            </w:r>
            <w:r w:rsidR="00767769">
              <w:rPr>
                <w:noProof/>
                <w:webHidden/>
              </w:rPr>
              <w:tab/>
            </w:r>
            <w:r w:rsidR="00767769">
              <w:rPr>
                <w:noProof/>
                <w:webHidden/>
              </w:rPr>
              <w:fldChar w:fldCharType="begin"/>
            </w:r>
            <w:r w:rsidR="00767769">
              <w:rPr>
                <w:noProof/>
                <w:webHidden/>
              </w:rPr>
              <w:instrText xml:space="preserve"> PAGEREF _Toc45892174 \h </w:instrText>
            </w:r>
            <w:r w:rsidR="00767769">
              <w:rPr>
                <w:noProof/>
                <w:webHidden/>
              </w:rPr>
            </w:r>
            <w:r w:rsidR="00767769">
              <w:rPr>
                <w:noProof/>
                <w:webHidden/>
              </w:rPr>
              <w:fldChar w:fldCharType="separate"/>
            </w:r>
            <w:r w:rsidR="00767769">
              <w:rPr>
                <w:noProof/>
                <w:webHidden/>
              </w:rPr>
              <w:t>4</w:t>
            </w:r>
            <w:r w:rsidR="00767769">
              <w:rPr>
                <w:noProof/>
                <w:webHidden/>
              </w:rPr>
              <w:fldChar w:fldCharType="end"/>
            </w:r>
          </w:hyperlink>
        </w:p>
        <w:p w14:paraId="375ED7A2" w14:textId="70B49719" w:rsidR="00767769" w:rsidRDefault="00DF3163">
          <w:pPr>
            <w:pStyle w:val="2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45892175" w:history="1">
            <w:r w:rsidR="00767769" w:rsidRPr="006A3179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>2.Выключение</w:t>
            </w:r>
            <w:r w:rsidR="00767769">
              <w:rPr>
                <w:noProof/>
                <w:webHidden/>
              </w:rPr>
              <w:tab/>
            </w:r>
            <w:r w:rsidR="00767769">
              <w:rPr>
                <w:noProof/>
                <w:webHidden/>
              </w:rPr>
              <w:fldChar w:fldCharType="begin"/>
            </w:r>
            <w:r w:rsidR="00767769">
              <w:rPr>
                <w:noProof/>
                <w:webHidden/>
              </w:rPr>
              <w:instrText xml:space="preserve"> PAGEREF _Toc45892175 \h </w:instrText>
            </w:r>
            <w:r w:rsidR="00767769">
              <w:rPr>
                <w:noProof/>
                <w:webHidden/>
              </w:rPr>
            </w:r>
            <w:r w:rsidR="00767769">
              <w:rPr>
                <w:noProof/>
                <w:webHidden/>
              </w:rPr>
              <w:fldChar w:fldCharType="separate"/>
            </w:r>
            <w:r w:rsidR="00767769">
              <w:rPr>
                <w:noProof/>
                <w:webHidden/>
              </w:rPr>
              <w:t>13</w:t>
            </w:r>
            <w:r w:rsidR="00767769">
              <w:rPr>
                <w:noProof/>
                <w:webHidden/>
              </w:rPr>
              <w:fldChar w:fldCharType="end"/>
            </w:r>
          </w:hyperlink>
        </w:p>
        <w:p w14:paraId="57A4B90E" w14:textId="4C832F67" w:rsidR="0093579C" w:rsidRDefault="0093579C">
          <w:r>
            <w:rPr>
              <w:b/>
              <w:bCs/>
            </w:rPr>
            <w:fldChar w:fldCharType="end"/>
          </w:r>
        </w:p>
      </w:sdtContent>
    </w:sdt>
    <w:p w14:paraId="18F6A438" w14:textId="376DAC3A" w:rsidR="0093579C" w:rsidRPr="00246822" w:rsidRDefault="0093579C" w:rsidP="00935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br w:type="page"/>
      </w:r>
    </w:p>
    <w:p w14:paraId="10F33951" w14:textId="5F52ED79" w:rsidR="00246822" w:rsidRDefault="00246822" w:rsidP="0093579C">
      <w:pPr>
        <w:pStyle w:val="a3"/>
        <w:numPr>
          <w:ilvl w:val="0"/>
          <w:numId w:val="4"/>
        </w:numPr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45892172"/>
      <w:r w:rsidRPr="0024682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Проверка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исправности</w:t>
      </w:r>
      <w:r w:rsidRPr="0024682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24682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ProCeed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перед</w:t>
      </w:r>
      <w:r w:rsidR="0093579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после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эксплуатаци</w:t>
      </w:r>
      <w:r w:rsidR="0093579C">
        <w:rPr>
          <w:rFonts w:ascii="Times New Roman" w:eastAsia="Times New Roman" w:hAnsi="Times New Roman" w:cs="Times New Roman"/>
          <w:b/>
          <w:bCs/>
          <w:sz w:val="28"/>
          <w:szCs w:val="28"/>
        </w:rPr>
        <w:t>и</w:t>
      </w:r>
      <w:bookmarkEnd w:id="0"/>
    </w:p>
    <w:p w14:paraId="1BE10431" w14:textId="4069A884" w:rsidR="00246822" w:rsidRDefault="00246822" w:rsidP="00246822">
      <w:pPr>
        <w:pStyle w:val="a3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46822">
        <w:rPr>
          <w:rFonts w:ascii="Times New Roman" w:eastAsia="Times New Roman" w:hAnsi="Times New Roman" w:cs="Times New Roman"/>
          <w:b/>
          <w:bCs/>
          <w:sz w:val="28"/>
          <w:szCs w:val="28"/>
        </w:rPr>
        <w:t>Проверить целостность проводки</w:t>
      </w:r>
    </w:p>
    <w:p w14:paraId="1B13BF07" w14:textId="0393DDF2" w:rsidR="00903C49" w:rsidRDefault="00246822" w:rsidP="00903C49">
      <w:pPr>
        <w:rPr>
          <w:rFonts w:ascii="Times New Roman" w:eastAsia="Times New Roman" w:hAnsi="Times New Roman" w:cs="Times New Roman"/>
          <w:sz w:val="28"/>
          <w:szCs w:val="28"/>
        </w:rPr>
      </w:pPr>
      <w:r w:rsidRPr="00246822">
        <w:rPr>
          <w:rFonts w:ascii="Times New Roman" w:eastAsia="Times New Roman" w:hAnsi="Times New Roman" w:cs="Times New Roman"/>
          <w:sz w:val="28"/>
          <w:szCs w:val="28"/>
        </w:rPr>
        <w:t>Визуально оценить все ли в порядке</w:t>
      </w:r>
      <w:r w:rsidR="00903C49">
        <w:rPr>
          <w:rFonts w:ascii="Times New Roman" w:eastAsia="Times New Roman" w:hAnsi="Times New Roman" w:cs="Times New Roman"/>
          <w:sz w:val="28"/>
          <w:szCs w:val="28"/>
        </w:rPr>
        <w:t xml:space="preserve"> – провода надежно подключены ко всем элементам в обоих багажниках (первый в задней части машины, второй на крыше машины).</w:t>
      </w:r>
    </w:p>
    <w:p w14:paraId="6523D45A" w14:textId="1B8A1351" w:rsidR="00903C49" w:rsidRPr="00903C49" w:rsidRDefault="00246822" w:rsidP="00903C49">
      <w:pPr>
        <w:pStyle w:val="a3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03C49">
        <w:rPr>
          <w:rFonts w:ascii="Times New Roman" w:eastAsia="Times New Roman" w:hAnsi="Times New Roman" w:cs="Times New Roman"/>
          <w:b/>
          <w:bCs/>
          <w:sz w:val="28"/>
          <w:szCs w:val="28"/>
        </w:rPr>
        <w:t>Проверить заряд аккумуляторов (под капотом и в багажнике)</w:t>
      </w:r>
    </w:p>
    <w:p w14:paraId="35FF5CBA" w14:textId="1FD42C9F" w:rsidR="00903C49" w:rsidRDefault="00903C49" w:rsidP="00903C4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аккумуляторы подключены к машине, то включаем прерыватель масс, а затем смотрим на вольметры на основной панели и на месте держателя очков (?)</w:t>
      </w:r>
    </w:p>
    <w:p w14:paraId="29C08569" w14:textId="22FFA9A2" w:rsidR="00903C49" w:rsidRPr="00903C49" w:rsidRDefault="00903C49" w:rsidP="00903C4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аккумуляторы не подключены к машине, то можем проверить их заряд с помощью мультиметра</w:t>
      </w:r>
    </w:p>
    <w:p w14:paraId="7648E10F" w14:textId="4340AEEE" w:rsidR="00903C49" w:rsidRPr="00903C49" w:rsidRDefault="00903C49" w:rsidP="00903C49">
      <w:pPr>
        <w:pStyle w:val="a3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Убедиться, что все элементы надежно закреплены на машине</w:t>
      </w:r>
    </w:p>
    <w:p w14:paraId="33B65C7B" w14:textId="6362801F" w:rsidR="00246822" w:rsidRDefault="00903C49" w:rsidP="0024682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Проверить крепления в обоих багажниках, элементы должны быть неподвижны</w:t>
      </w:r>
      <w:r w:rsidR="002D7F50">
        <w:rPr>
          <w:rFonts w:ascii="Times New Roman" w:eastAsia="Times New Roman" w:hAnsi="Times New Roman" w:cs="Times New Roman"/>
          <w:sz w:val="28"/>
          <w:szCs w:val="28"/>
        </w:rPr>
        <w:t>. Также убедиться, что багажник прикручен саморезами к машине</w:t>
      </w:r>
    </w:p>
    <w:p w14:paraId="38949A1C" w14:textId="10CC12E3" w:rsidR="00903C49" w:rsidRPr="002D7F50" w:rsidRDefault="002D7F50" w:rsidP="002D7F50">
      <w:pPr>
        <w:pStyle w:val="a3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</w:rPr>
        <w:t>Проверить уровень топлива</w:t>
      </w:r>
    </w:p>
    <w:p w14:paraId="256BD396" w14:textId="1C8E9D9C" w:rsidR="002D7F50" w:rsidRDefault="002D7F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Посмотреть на приборной панели уровень топлива</w:t>
      </w:r>
    </w:p>
    <w:p w14:paraId="26411CDA" w14:textId="618E434C" w:rsidR="002D7F50" w:rsidRPr="002D7F50" w:rsidRDefault="002D7F50" w:rsidP="002D7F50">
      <w:pPr>
        <w:pStyle w:val="a3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Проверить работоспособность всех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Kill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Switch</w:t>
      </w: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ей</w:t>
      </w:r>
    </w:p>
    <w:p w14:paraId="29B8A469" w14:textId="6CEBF103" w:rsidR="002D7F50" w:rsidRPr="002D7F50" w:rsidRDefault="002D7F50" w:rsidP="002D7F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Завести двигатель машины, а затем нажать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Kill</w:t>
      </w:r>
      <w:r w:rsidRPr="002D7F5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Switch</w:t>
      </w:r>
      <w:r w:rsidR="0093579C">
        <w:rPr>
          <w:rFonts w:ascii="Times New Roman" w:eastAsia="Times New Roman" w:hAnsi="Times New Roman" w:cs="Times New Roman"/>
          <w:sz w:val="28"/>
          <w:szCs w:val="28"/>
        </w:rPr>
        <w:t>, если машина заглохла, то кнопка работает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(проделать операцию с каждой такой кнопкой)</w:t>
      </w:r>
    </w:p>
    <w:p w14:paraId="7635A8A6" w14:textId="406C4EEB" w:rsidR="002D7F50" w:rsidRPr="0093579C" w:rsidRDefault="002D7F50">
      <w:pPr>
        <w:rPr>
          <w:rFonts w:ascii="Times New Roman" w:eastAsia="Times New Roman" w:hAnsi="Times New Roman" w:cs="Times New Roman"/>
          <w:sz w:val="28"/>
          <w:szCs w:val="28"/>
        </w:rPr>
      </w:pP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 случае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обнаружения</w:t>
      </w: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проблем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обратиться к старшему по команде</w:t>
      </w:r>
    </w:p>
    <w:p w14:paraId="26AFF00E" w14:textId="49934A65" w:rsidR="002D7F50" w:rsidRPr="002D7F50" w:rsidRDefault="002D7F50">
      <w:pPr>
        <w:rPr>
          <w:rFonts w:ascii="Times New Roman" w:eastAsia="Times New Roman" w:hAnsi="Times New Roman" w:cs="Times New Roman"/>
          <w:b/>
          <w:bCs/>
          <w:sz w:val="28"/>
          <w:szCs w:val="28"/>
          <w:highlight w:val="lightGray"/>
        </w:rPr>
      </w:pP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  <w:highlight w:val="lightGray"/>
        </w:rPr>
        <w:br w:type="page"/>
      </w:r>
    </w:p>
    <w:p w14:paraId="745DF927" w14:textId="63610751" w:rsidR="00246822" w:rsidRPr="002D7F50" w:rsidRDefault="00246822" w:rsidP="0093579C">
      <w:pPr>
        <w:pStyle w:val="a3"/>
        <w:numPr>
          <w:ilvl w:val="0"/>
          <w:numId w:val="4"/>
        </w:numPr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1" w:name="_Toc45892173"/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Инструкция по эксплуатации </w:t>
      </w:r>
      <w:r w:rsidRPr="002D7F50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ProCeed</w:t>
      </w:r>
      <w:bookmarkEnd w:id="1"/>
    </w:p>
    <w:p w14:paraId="5A7F00AD" w14:textId="55CEAA09" w:rsidR="0BE964E6" w:rsidRPr="00246822" w:rsidRDefault="40DF39DD" w:rsidP="0093579C">
      <w:pPr>
        <w:pStyle w:val="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2" w:name="_Toc45892174"/>
      <w:r w:rsidRPr="00246822">
        <w:rPr>
          <w:rFonts w:ascii="Times New Roman" w:eastAsia="Times New Roman" w:hAnsi="Times New Roman" w:cs="Times New Roman"/>
          <w:b/>
          <w:bCs/>
          <w:sz w:val="28"/>
          <w:szCs w:val="28"/>
        </w:rPr>
        <w:t>1. Включение</w:t>
      </w:r>
      <w:bookmarkEnd w:id="2"/>
    </w:p>
    <w:p w14:paraId="00B9F06B" w14:textId="60FA70A2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Отключить внешнее питание</w:t>
      </w:r>
    </w:p>
    <w:p w14:paraId="02D24CA8" w14:textId="528A2ACF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A7E170D" wp14:editId="2E8880CC">
            <wp:extent cx="4114800" cy="3086100"/>
            <wp:effectExtent l="0" t="0" r="0" b="0"/>
            <wp:docPr id="1088371165" name="Рисунок 108837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DCD" w14:textId="761AC00A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Сначала отключить кабель питания от розетки, а потом от автомобиля</w:t>
      </w:r>
    </w:p>
    <w:p w14:paraId="5A9876AA" w14:textId="095BFE91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Включить прерыватель масс в багажнике</w:t>
      </w:r>
    </w:p>
    <w:p w14:paraId="20444963" w14:textId="3E9FACCC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133A08F" wp14:editId="27FF370C">
            <wp:extent cx="5406494" cy="4048125"/>
            <wp:effectExtent l="0" t="0" r="0" b="0"/>
            <wp:docPr id="20311167" name="Рисунок 20311167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94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A07D" w14:textId="674A6E97" w:rsidR="40DF39DD" w:rsidRDefault="40DF39DD" w:rsidP="40DF39DD">
      <w:pPr>
        <w:spacing w:after="120" w:line="240" w:lineRule="auto"/>
        <w:jc w:val="center"/>
      </w:pPr>
      <w:r w:rsidRPr="40DF39DD">
        <w:rPr>
          <w:rFonts w:ascii="Times New Roman" w:eastAsia="Times New Roman" w:hAnsi="Times New Roman" w:cs="Times New Roman"/>
        </w:rPr>
        <w:t>На основной панели загорится зеленый вольтметр</w:t>
      </w:r>
      <w:r>
        <w:br w:type="page"/>
      </w:r>
    </w:p>
    <w:p w14:paraId="27B5B3FC" w14:textId="00F45787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Включить локальную сеть, GNSS, лидары и камеры переключателями за ноутбуком</w:t>
      </w:r>
    </w:p>
    <w:p w14:paraId="6E249A40" w14:textId="5B516181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71C27BB" wp14:editId="6B993E29">
            <wp:extent cx="4774496" cy="3733800"/>
            <wp:effectExtent l="0" t="0" r="0" b="0"/>
            <wp:docPr id="648060390" name="Рисунок 64806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9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AE53" w14:textId="456998D5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Загорается индикация на модеме, GNSS, плоскостном лидар, а трехмерный лидар начинает вращаться</w:t>
      </w:r>
    </w:p>
    <w:p w14:paraId="6C6C41C3" w14:textId="333B7F29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Проверить подключение к интернетам для получения поправок</w:t>
      </w:r>
    </w:p>
    <w:p w14:paraId="43A4B854" w14:textId="135B26E4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363E89F" wp14:editId="43CFD722">
            <wp:extent cx="4286250" cy="3214688"/>
            <wp:effectExtent l="0" t="0" r="0" b="0"/>
            <wp:docPr id="1168744185" name="Рисунок 116874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5726" w14:textId="111BE783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Диод на модеме постоянно горит голубым</w:t>
      </w:r>
    </w:p>
    <w:p w14:paraId="768D4143" w14:textId="240D9BC8" w:rsidR="00D677CF" w:rsidRDefault="00D677C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284C21A" w14:textId="37DD55E8" w:rsidR="0BE964E6" w:rsidRPr="00D677CF" w:rsidRDefault="40DF39DD" w:rsidP="00D677CF">
      <w:pPr>
        <w:pStyle w:val="a3"/>
        <w:numPr>
          <w:ilvl w:val="0"/>
          <w:numId w:val="3"/>
        </w:numPr>
        <w:spacing w:after="1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D677CF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На рабочем столе запустить файл Robocross2018</w:t>
      </w:r>
    </w:p>
    <w:p w14:paraId="422511C2" w14:textId="54A6B95F" w:rsidR="40DF39DD" w:rsidRDefault="000654C6" w:rsidP="00D677CF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5309A6F1" wp14:editId="7AD190A3">
            <wp:extent cx="876300" cy="971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78A5" w14:textId="57C1D16F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 окне “Подключение оборудования” подключить платы управления в соответствии с портами подключения</w:t>
      </w:r>
    </w:p>
    <w:p w14:paraId="13A19883" w14:textId="0976D26D" w:rsidR="0BE964E6" w:rsidRDefault="00FD79D9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60DFEAC" wp14:editId="767BE115">
            <wp:extent cx="2771775" cy="3638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89F2" w14:textId="6DEC41B7" w:rsidR="00D677CF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 xml:space="preserve">Steering </w:t>
      </w:r>
      <w:r w:rsidRPr="40DF39DD">
        <w:rPr>
          <w:rFonts w:ascii="Times New Roman" w:eastAsia="Times New Roman" w:hAnsi="Times New Roman" w:cs="Times New Roman"/>
          <w:u w:val="single"/>
        </w:rPr>
        <w:t>6</w:t>
      </w:r>
      <w:r w:rsidRPr="40DF39DD">
        <w:rPr>
          <w:rFonts w:ascii="Times New Roman" w:eastAsia="Times New Roman" w:hAnsi="Times New Roman" w:cs="Times New Roman"/>
        </w:rPr>
        <w:t xml:space="preserve">, Propulsion </w:t>
      </w:r>
      <w:r w:rsidRPr="40DF39DD">
        <w:rPr>
          <w:rFonts w:ascii="Times New Roman" w:eastAsia="Times New Roman" w:hAnsi="Times New Roman" w:cs="Times New Roman"/>
          <w:u w:val="single"/>
        </w:rPr>
        <w:t>5</w:t>
      </w:r>
      <w:r w:rsidRPr="40DF39DD">
        <w:rPr>
          <w:rFonts w:ascii="Times New Roman" w:eastAsia="Times New Roman" w:hAnsi="Times New Roman" w:cs="Times New Roman"/>
        </w:rPr>
        <w:t xml:space="preserve">, Encoders </w:t>
      </w:r>
      <w:r w:rsidRPr="40DF39DD">
        <w:rPr>
          <w:rFonts w:ascii="Times New Roman" w:eastAsia="Times New Roman" w:hAnsi="Times New Roman" w:cs="Times New Roman"/>
          <w:u w:val="single"/>
        </w:rPr>
        <w:t>3</w:t>
      </w:r>
      <w:r w:rsidRPr="40DF39DD">
        <w:rPr>
          <w:rFonts w:ascii="Times New Roman" w:eastAsia="Times New Roman" w:hAnsi="Times New Roman" w:cs="Times New Roman"/>
        </w:rPr>
        <w:t xml:space="preserve">, Пульт консоль </w:t>
      </w:r>
      <w:r w:rsidRPr="40DF39DD">
        <w:rPr>
          <w:rFonts w:ascii="Times New Roman" w:eastAsia="Times New Roman" w:hAnsi="Times New Roman" w:cs="Times New Roman"/>
          <w:u w:val="single"/>
        </w:rPr>
        <w:t>11</w:t>
      </w:r>
      <w:r w:rsidRPr="40DF39DD">
        <w:rPr>
          <w:rFonts w:ascii="Times New Roman" w:eastAsia="Times New Roman" w:hAnsi="Times New Roman" w:cs="Times New Roman"/>
        </w:rPr>
        <w:t xml:space="preserve">, Индикаторы </w:t>
      </w:r>
      <w:r w:rsidRPr="40DF39DD">
        <w:rPr>
          <w:rFonts w:ascii="Times New Roman" w:eastAsia="Times New Roman" w:hAnsi="Times New Roman" w:cs="Times New Roman"/>
          <w:u w:val="single"/>
        </w:rPr>
        <w:t>11</w:t>
      </w:r>
      <w:r w:rsidRPr="40DF39DD">
        <w:rPr>
          <w:rFonts w:ascii="Times New Roman" w:eastAsia="Times New Roman" w:hAnsi="Times New Roman" w:cs="Times New Roman"/>
        </w:rPr>
        <w:t xml:space="preserve"> и т.д.</w:t>
      </w:r>
      <w:r w:rsidR="0BE964E6">
        <w:br/>
      </w:r>
      <w:r w:rsidRPr="40DF39DD">
        <w:rPr>
          <w:rFonts w:ascii="Times New Roman" w:eastAsia="Times New Roman" w:hAnsi="Times New Roman" w:cs="Times New Roman"/>
        </w:rPr>
        <w:t>В соответвующих окнах появятся данные от датчиков обратной связи</w:t>
      </w:r>
    </w:p>
    <w:p w14:paraId="75FFB5BE" w14:textId="3215536D" w:rsidR="0BE964E6" w:rsidRDefault="00D677CF" w:rsidP="00D677C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4B5BF0ED" w14:textId="5E8BEADE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В окне настроек RTK подключить систему GNSS</w:t>
      </w:r>
    </w:p>
    <w:p w14:paraId="26897FA8" w14:textId="22BA3C3C" w:rsidR="0BE964E6" w:rsidRDefault="00FD79D9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42AFF5" wp14:editId="13E7126B">
            <wp:extent cx="2724150" cy="933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D071" w14:textId="3D7A276F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 xml:space="preserve">В соответвующих окнах появятся координаты и курс из протокола NMEA. При отсутствии курса, окно курса имеет красный цвет. Состояние приемника проверяется по адресу </w:t>
      </w:r>
      <w:r w:rsidRPr="40DF39DD">
        <w:rPr>
          <w:rFonts w:ascii="Times New Roman" w:eastAsia="Times New Roman" w:hAnsi="Times New Roman" w:cs="Times New Roman"/>
          <w:b/>
          <w:bCs/>
        </w:rPr>
        <w:t>192.168.0.3</w:t>
      </w:r>
    </w:p>
    <w:p w14:paraId="6051537F" w14:textId="44808B36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 окне “Запуск миссии”, выбрать нужную миссию. Нажать на кнопку “Загрузить миссию”</w:t>
      </w:r>
    </w:p>
    <w:p w14:paraId="544451FD" w14:textId="77FA873F" w:rsidR="0BE964E6" w:rsidRDefault="00FD79D9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EC5BDE" wp14:editId="0726D65E">
            <wp:extent cx="4591050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4E72" w14:textId="091EE771" w:rsidR="40DF39DD" w:rsidRPr="00D677CF" w:rsidRDefault="40DF39DD" w:rsidP="00D677CF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В консоли появятся координаты и курс. Если система GNSS работает корректно, то на карте появятся точки</w:t>
      </w:r>
      <w:r w:rsidR="00D677CF">
        <w:rPr>
          <w:rFonts w:ascii="Times New Roman" w:eastAsia="Times New Roman" w:hAnsi="Times New Roman" w:cs="Times New Roman"/>
        </w:rPr>
        <w:br w:type="page"/>
      </w:r>
    </w:p>
    <w:p w14:paraId="4B6AD545" w14:textId="04DC67DD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Запустить двигатель</w:t>
      </w:r>
    </w:p>
    <w:p w14:paraId="7C1F39D2" w14:textId="33759E7A" w:rsidR="40DF39DD" w:rsidRDefault="005537C7" w:rsidP="40DF39DD">
      <w:pPr>
        <w:spacing w:after="1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Прожать педаль сцепления</w:t>
      </w:r>
      <w:r w:rsidR="40DF39DD" w:rsidRPr="40DF39DD">
        <w:rPr>
          <w:rFonts w:ascii="Times New Roman" w:eastAsia="Times New Roman" w:hAnsi="Times New Roman" w:cs="Times New Roman"/>
        </w:rPr>
        <w:t xml:space="preserve"> и одновременно повернуть вставленный ключ зажигания по часовой стрелке</w:t>
      </w:r>
    </w:p>
    <w:p w14:paraId="2D6E97B1" w14:textId="3EDBD168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Включить основное питание на передней панели</w:t>
      </w:r>
    </w:p>
    <w:p w14:paraId="780E7C79" w14:textId="23BCBE34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6CFBA65" wp14:editId="4EA43B8B">
            <wp:extent cx="4191000" cy="3143250"/>
            <wp:effectExtent l="0" t="0" r="0" b="0"/>
            <wp:docPr id="2099505887" name="Рисунок 2099505887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199" cy="31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F78" w14:textId="5C8FD838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Загорится красный вольтметр, а на платах загорятся красные диоды</w:t>
      </w:r>
    </w:p>
    <w:p w14:paraId="5A0E69D8" w14:textId="4DC0FF11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Перевести пропульсивный модуль в свободный режим, отправив команду M</w:t>
      </w:r>
    </w:p>
    <w:p w14:paraId="71965587" w14:textId="7F5B23EE" w:rsidR="0BE964E6" w:rsidRDefault="00FD79D9" w:rsidP="40DF39DD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22769EAF" wp14:editId="28E8A052">
            <wp:extent cx="5724525" cy="17526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398B" w14:textId="6A4D5479" w:rsidR="40DF39DD" w:rsidRDefault="40DF39DD">
      <w:r>
        <w:br w:type="page"/>
      </w:r>
    </w:p>
    <w:p w14:paraId="4724E4D1" w14:textId="7F9A86CF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Перевести пропульсивный модуль в автоматический режим, отправив команду L</w:t>
      </w:r>
    </w:p>
    <w:p w14:paraId="3F4A6784" w14:textId="2A961AFA" w:rsidR="0BE964E6" w:rsidRDefault="00FD79D9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46CB86" wp14:editId="17C98F96">
            <wp:extent cx="5724525" cy="1752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69A4" w14:textId="2C722969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 консоль пропульсивного модуля отправить букву E</w:t>
      </w:r>
    </w:p>
    <w:p w14:paraId="36DE2EC1" w14:textId="62B0A92E" w:rsidR="0BE964E6" w:rsidRDefault="00FD79D9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21D036" wp14:editId="08F60F2B">
            <wp:extent cx="5724525" cy="17526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D994" w14:textId="3AF666BD" w:rsidR="005537C7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Актуаторы задвинутся в начальное положение</w:t>
      </w:r>
    </w:p>
    <w:p w14:paraId="6E0B1A21" w14:textId="642D547F" w:rsidR="0BE964E6" w:rsidRDefault="005537C7" w:rsidP="005537C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34ED3FF7" w14:textId="6D5C8032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Установить актуаторы на педали</w:t>
      </w:r>
    </w:p>
    <w:p w14:paraId="0174331E" w14:textId="329C9335" w:rsidR="0BE964E6" w:rsidRDefault="0BE964E6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C7289F9" wp14:editId="5DE8A375">
            <wp:extent cx="4872206" cy="3648075"/>
            <wp:effectExtent l="0" t="0" r="0" b="0"/>
            <wp:docPr id="1584411943" name="Рисунок 158441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0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B68C" w14:textId="30AAC686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На основной панели включить питание мотора руля</w:t>
      </w:r>
    </w:p>
    <w:p w14:paraId="38ABAB95" w14:textId="67C67E26" w:rsidR="0BE964E6" w:rsidRDefault="0BE964E6" w:rsidP="40DF39DD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5295AEA3" wp14:editId="49FB1010">
            <wp:extent cx="5018499" cy="3757612"/>
            <wp:effectExtent l="0" t="0" r="0" b="0"/>
            <wp:docPr id="208769196" name="Рисунок 20876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99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7BF0" w14:textId="138E6C8F" w:rsidR="005537C7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При попытке поворота руль будет сопротивляться и возвращаться в текущее состояние</w:t>
      </w:r>
    </w:p>
    <w:p w14:paraId="0114BC74" w14:textId="1DBB4778" w:rsidR="0BE964E6" w:rsidRDefault="005537C7" w:rsidP="005537C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4834D2C3" w14:textId="7570AAA7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Перевести модуль управления руля в автоматический режим, отправив команду A</w:t>
      </w:r>
    </w:p>
    <w:p w14:paraId="42E0398F" w14:textId="3E03443B" w:rsidR="0BE964E6" w:rsidRDefault="006838CF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51FD82" wp14:editId="06C7E75B">
            <wp:extent cx="4924425" cy="2809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48D3" w14:textId="671C441F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Отправить в консоль пропульсивного модуля команду B</w:t>
      </w:r>
    </w:p>
    <w:p w14:paraId="69BC379C" w14:textId="19A1BD14" w:rsidR="0BE964E6" w:rsidRDefault="00417E3C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92B536" wp14:editId="633C414B">
            <wp:extent cx="5724525" cy="17526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6B50" w14:textId="2D1E57CE" w:rsidR="005537C7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Актуаторы тормоза и сцепления нажмут на педали</w:t>
      </w:r>
    </w:p>
    <w:p w14:paraId="272AB995" w14:textId="31CDB7E3" w:rsidR="0BE964E6" w:rsidRPr="005537C7" w:rsidRDefault="005537C7" w:rsidP="005537C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929190D" w14:textId="77B14BD3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Включить первую передачу</w:t>
      </w:r>
    </w:p>
    <w:p w14:paraId="7578E0A7" w14:textId="3595F925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Нажать на кнопку “Запустить миссию”</w:t>
      </w:r>
    </w:p>
    <w:p w14:paraId="7454BB2A" w14:textId="2F98069E" w:rsidR="005537C7" w:rsidRDefault="00417E3C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9C158D" wp14:editId="0374B6DE">
            <wp:extent cx="5457825" cy="30480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0AA7" w14:textId="22FA3876" w:rsidR="40DF39DD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Начнется обратный отсчет до запуска</w:t>
      </w:r>
    </w:p>
    <w:p w14:paraId="747BD68B" w14:textId="7F2645B4" w:rsidR="0BE964E6" w:rsidRDefault="40DF39DD" w:rsidP="40DF39DD">
      <w:pPr>
        <w:pStyle w:val="a3"/>
        <w:numPr>
          <w:ilvl w:val="0"/>
          <w:numId w:val="3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Отправить в консоль пропульсивного модуля команду F</w:t>
      </w:r>
    </w:p>
    <w:p w14:paraId="6048CD78" w14:textId="3783AD5A" w:rsidR="0BE964E6" w:rsidRDefault="00213355" w:rsidP="40DF39DD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9E342E" wp14:editId="3D44A46C">
            <wp:extent cx="5724525" cy="17526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6BAD" w14:textId="6DE47A2A" w:rsidR="40DF39DD" w:rsidRPr="00A50CA2" w:rsidRDefault="40DF39DD" w:rsidP="00A50CA2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Актуаторы отпустят педали и автомобиль начнет движение по маршруту</w:t>
      </w:r>
      <w:r w:rsidR="00A50CA2">
        <w:rPr>
          <w:rFonts w:ascii="Times New Roman" w:eastAsia="Times New Roman" w:hAnsi="Times New Roman" w:cs="Times New Roman"/>
        </w:rPr>
        <w:br w:type="page"/>
      </w:r>
    </w:p>
    <w:p w14:paraId="460CC82C" w14:textId="79A3295F" w:rsidR="0BE964E6" w:rsidRDefault="40DF39DD" w:rsidP="0093579C">
      <w:pPr>
        <w:pStyle w:val="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" w:name="_Toc45892175"/>
      <w:r w:rsidRPr="40DF39D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2.Выключение</w:t>
      </w:r>
      <w:bookmarkEnd w:id="3"/>
    </w:p>
    <w:p w14:paraId="2972FF4F" w14:textId="16A38A26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Заглушить двигатель</w:t>
      </w:r>
    </w:p>
    <w:p w14:paraId="30B81F74" w14:textId="66D27857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В положении покоя машины повернуть ключ против часовой стрелки</w:t>
      </w:r>
    </w:p>
    <w:p w14:paraId="3ED66ED7" w14:textId="7FAB9119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Поставить автомобиль на ручник</w:t>
      </w:r>
    </w:p>
    <w:p w14:paraId="4014CB72" w14:textId="1CBB3826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 консоль пропульсивного модуля отправить команду E</w:t>
      </w:r>
    </w:p>
    <w:p w14:paraId="7903606F" w14:textId="3898C709" w:rsidR="0BE964E6" w:rsidRDefault="00213355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188633" wp14:editId="3FE13BE0">
            <wp:extent cx="5724525" cy="17526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B05E" w14:textId="5CA27D44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40DF39DD">
        <w:rPr>
          <w:rFonts w:ascii="Times New Roman" w:eastAsia="Times New Roman" w:hAnsi="Times New Roman" w:cs="Times New Roman"/>
        </w:rPr>
        <w:t xml:space="preserve">Актуаторы задвинутся в начальное положение </w:t>
      </w:r>
    </w:p>
    <w:p w14:paraId="7606A60D" w14:textId="41629193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Снять актуаторы с педалей </w:t>
      </w:r>
    </w:p>
    <w:p w14:paraId="3E65972B" w14:textId="08904D19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На основной панели выключить питание мотора руля</w:t>
      </w:r>
    </w:p>
    <w:p w14:paraId="1431EB96" w14:textId="26F4C2B5" w:rsidR="0BE964E6" w:rsidRDefault="0BE964E6" w:rsidP="40DF39DD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4BCD17C1" wp14:editId="0B5A9779">
            <wp:extent cx="3962400" cy="2971800"/>
            <wp:effectExtent l="0" t="0" r="0" b="0"/>
            <wp:docPr id="814342188" name="Рисунок 81434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A9D1" w14:textId="626F1F48" w:rsidR="0BE964E6" w:rsidRDefault="40DF39DD" w:rsidP="00A50CA2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 xml:space="preserve">При попытке поворота руль </w:t>
      </w:r>
      <w:r w:rsidRPr="40DF39DD">
        <w:rPr>
          <w:rFonts w:ascii="Times New Roman" w:eastAsia="Times New Roman" w:hAnsi="Times New Roman" w:cs="Times New Roman"/>
          <w:b/>
          <w:bCs/>
        </w:rPr>
        <w:t xml:space="preserve">не </w:t>
      </w:r>
      <w:r w:rsidRPr="40DF39DD">
        <w:rPr>
          <w:rFonts w:ascii="Times New Roman" w:eastAsia="Times New Roman" w:hAnsi="Times New Roman" w:cs="Times New Roman"/>
        </w:rPr>
        <w:t>будет сопротивляться и возвращаться в текущее состояние</w:t>
      </w:r>
      <w:r w:rsidR="00A50CA2">
        <w:rPr>
          <w:rFonts w:ascii="Times New Roman" w:eastAsia="Times New Roman" w:hAnsi="Times New Roman" w:cs="Times New Roman"/>
        </w:rPr>
        <w:br w:type="page"/>
      </w:r>
    </w:p>
    <w:p w14:paraId="6F036D04" w14:textId="0F835CE0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Выключить основное питание</w:t>
      </w:r>
    </w:p>
    <w:p w14:paraId="5E27C22E" w14:textId="6882A10F" w:rsidR="40DF39DD" w:rsidRDefault="40DF39DD" w:rsidP="40DF39DD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124EB3EB" wp14:editId="0435EE36">
            <wp:extent cx="5024395" cy="3762028"/>
            <wp:effectExtent l="0" t="0" r="5080" b="0"/>
            <wp:docPr id="57388001" name="Рисунок 57388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884" cy="376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FDA9" w14:textId="1269C2D6" w:rsidR="0BE964E6" w:rsidRDefault="40DF39DD" w:rsidP="40DF39DD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40DF39DD">
        <w:rPr>
          <w:rFonts w:ascii="Times New Roman" w:eastAsia="Times New Roman" w:hAnsi="Times New Roman" w:cs="Times New Roman"/>
        </w:rPr>
        <w:t>Красный вольтметр погаснет</w:t>
      </w:r>
    </w:p>
    <w:p w14:paraId="293E4821" w14:textId="5DCDD25A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t>Выключить прерыватель массы в багажнике</w:t>
      </w:r>
    </w:p>
    <w:p w14:paraId="008E7C16" w14:textId="48B3C685" w:rsidR="40DF39DD" w:rsidRDefault="40DF39DD" w:rsidP="40DF39DD">
      <w:pPr>
        <w:spacing w:after="120" w:line="240" w:lineRule="auto"/>
        <w:jc w:val="center"/>
      </w:pPr>
      <w:r>
        <w:rPr>
          <w:noProof/>
        </w:rPr>
        <w:drawing>
          <wp:inline distT="0" distB="0" distL="0" distR="0" wp14:anchorId="6B5080DA" wp14:editId="68B74883">
            <wp:extent cx="4914900" cy="3680042"/>
            <wp:effectExtent l="0" t="0" r="0" b="0"/>
            <wp:docPr id="1937150341" name="Рисунок 193715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615" cy="36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793" w14:textId="44984F43" w:rsidR="0BE964E6" w:rsidRDefault="40DF39DD" w:rsidP="00A50CA2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Зеленый вольметр, индикация на модеме, GNSS и плоскостной лидар погаснут, а трехмерный лидар перестанет вращаться</w:t>
      </w:r>
      <w:r w:rsidR="00A50CA2">
        <w:rPr>
          <w:rFonts w:ascii="Times New Roman" w:eastAsia="Times New Roman" w:hAnsi="Times New Roman" w:cs="Times New Roman"/>
        </w:rPr>
        <w:br w:type="page"/>
      </w:r>
    </w:p>
    <w:p w14:paraId="6D97DFA2" w14:textId="7FFBEF1F" w:rsidR="0BE964E6" w:rsidRDefault="40DF39DD" w:rsidP="40DF39DD">
      <w:pPr>
        <w:pStyle w:val="a3"/>
        <w:numPr>
          <w:ilvl w:val="0"/>
          <w:numId w:val="1"/>
        </w:numPr>
        <w:spacing w:after="120" w:line="240" w:lineRule="auto"/>
        <w:ind w:left="360" w:firstLine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40DF39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Подключить внешнее питание для зарядки</w:t>
      </w:r>
    </w:p>
    <w:p w14:paraId="173110DE" w14:textId="5060DD8E" w:rsidR="00A50CA2" w:rsidRDefault="40DF39DD" w:rsidP="00A50CA2">
      <w:pPr>
        <w:spacing w:after="120" w:line="240" w:lineRule="auto"/>
        <w:jc w:val="center"/>
        <w:rPr>
          <w:rFonts w:ascii="Times New Roman" w:eastAsia="Times New Roman" w:hAnsi="Times New Roman" w:cs="Times New Roman"/>
        </w:rPr>
      </w:pPr>
      <w:r w:rsidRPr="40DF39DD">
        <w:rPr>
          <w:rFonts w:ascii="Times New Roman" w:eastAsia="Times New Roman" w:hAnsi="Times New Roman" w:cs="Times New Roman"/>
        </w:rPr>
        <w:t>Сначала подключение к машине, а потом к розетке</w:t>
      </w:r>
    </w:p>
    <w:sectPr w:rsidR="00A50CA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DEB461" w14:textId="77777777" w:rsidR="00DF3163" w:rsidRDefault="00DF3163" w:rsidP="00246822">
      <w:pPr>
        <w:spacing w:after="0" w:line="240" w:lineRule="auto"/>
      </w:pPr>
      <w:r>
        <w:separator/>
      </w:r>
    </w:p>
  </w:endnote>
  <w:endnote w:type="continuationSeparator" w:id="0">
    <w:p w14:paraId="015FA5FA" w14:textId="77777777" w:rsidR="00DF3163" w:rsidRDefault="00DF3163" w:rsidP="00246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67D2C1" w14:textId="77777777" w:rsidR="00DF3163" w:rsidRDefault="00DF3163" w:rsidP="00246822">
      <w:pPr>
        <w:spacing w:after="0" w:line="240" w:lineRule="auto"/>
      </w:pPr>
      <w:r>
        <w:separator/>
      </w:r>
    </w:p>
  </w:footnote>
  <w:footnote w:type="continuationSeparator" w:id="0">
    <w:p w14:paraId="1217BC8B" w14:textId="77777777" w:rsidR="00DF3163" w:rsidRDefault="00DF3163" w:rsidP="002468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A4C6E"/>
    <w:multiLevelType w:val="hybridMultilevel"/>
    <w:tmpl w:val="C7769EB8"/>
    <w:lvl w:ilvl="0" w:tplc="990625A6">
      <w:start w:val="1"/>
      <w:numFmt w:val="decimal"/>
      <w:lvlText w:val="%1."/>
      <w:lvlJc w:val="left"/>
      <w:pPr>
        <w:ind w:left="720" w:hanging="360"/>
      </w:pPr>
    </w:lvl>
    <w:lvl w:ilvl="1" w:tplc="D862EAEC">
      <w:start w:val="1"/>
      <w:numFmt w:val="lowerLetter"/>
      <w:lvlText w:val="%2."/>
      <w:lvlJc w:val="left"/>
      <w:pPr>
        <w:ind w:left="1440" w:hanging="360"/>
      </w:pPr>
    </w:lvl>
    <w:lvl w:ilvl="2" w:tplc="2542C818">
      <w:start w:val="1"/>
      <w:numFmt w:val="lowerRoman"/>
      <w:lvlText w:val="%3."/>
      <w:lvlJc w:val="right"/>
      <w:pPr>
        <w:ind w:left="2160" w:hanging="180"/>
      </w:pPr>
    </w:lvl>
    <w:lvl w:ilvl="3" w:tplc="E3A271E2">
      <w:start w:val="1"/>
      <w:numFmt w:val="decimal"/>
      <w:lvlText w:val="%4."/>
      <w:lvlJc w:val="left"/>
      <w:pPr>
        <w:ind w:left="2880" w:hanging="360"/>
      </w:pPr>
    </w:lvl>
    <w:lvl w:ilvl="4" w:tplc="807E035A">
      <w:start w:val="1"/>
      <w:numFmt w:val="lowerLetter"/>
      <w:lvlText w:val="%5."/>
      <w:lvlJc w:val="left"/>
      <w:pPr>
        <w:ind w:left="3600" w:hanging="360"/>
      </w:pPr>
    </w:lvl>
    <w:lvl w:ilvl="5" w:tplc="14FEC61C">
      <w:start w:val="1"/>
      <w:numFmt w:val="lowerRoman"/>
      <w:lvlText w:val="%6."/>
      <w:lvlJc w:val="right"/>
      <w:pPr>
        <w:ind w:left="4320" w:hanging="180"/>
      </w:pPr>
    </w:lvl>
    <w:lvl w:ilvl="6" w:tplc="A7E8F47A">
      <w:start w:val="1"/>
      <w:numFmt w:val="decimal"/>
      <w:lvlText w:val="%7."/>
      <w:lvlJc w:val="left"/>
      <w:pPr>
        <w:ind w:left="5040" w:hanging="360"/>
      </w:pPr>
    </w:lvl>
    <w:lvl w:ilvl="7" w:tplc="8FAAD6EE">
      <w:start w:val="1"/>
      <w:numFmt w:val="lowerLetter"/>
      <w:lvlText w:val="%8."/>
      <w:lvlJc w:val="left"/>
      <w:pPr>
        <w:ind w:left="5760" w:hanging="360"/>
      </w:pPr>
    </w:lvl>
    <w:lvl w:ilvl="8" w:tplc="E9527ED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F66E6"/>
    <w:multiLevelType w:val="hybridMultilevel"/>
    <w:tmpl w:val="A268D99C"/>
    <w:lvl w:ilvl="0" w:tplc="BF802A84">
      <w:start w:val="1"/>
      <w:numFmt w:val="decimal"/>
      <w:lvlText w:val="%1."/>
      <w:lvlJc w:val="left"/>
      <w:pPr>
        <w:ind w:left="720" w:hanging="360"/>
      </w:pPr>
    </w:lvl>
    <w:lvl w:ilvl="1" w:tplc="5E72C616">
      <w:start w:val="1"/>
      <w:numFmt w:val="lowerLetter"/>
      <w:lvlText w:val="%2."/>
      <w:lvlJc w:val="left"/>
      <w:pPr>
        <w:ind w:left="1440" w:hanging="360"/>
      </w:pPr>
    </w:lvl>
    <w:lvl w:ilvl="2" w:tplc="CD304996">
      <w:start w:val="1"/>
      <w:numFmt w:val="lowerRoman"/>
      <w:lvlText w:val="%3."/>
      <w:lvlJc w:val="right"/>
      <w:pPr>
        <w:ind w:left="2160" w:hanging="180"/>
      </w:pPr>
    </w:lvl>
    <w:lvl w:ilvl="3" w:tplc="68923DBC">
      <w:start w:val="1"/>
      <w:numFmt w:val="decimal"/>
      <w:lvlText w:val="%4."/>
      <w:lvlJc w:val="left"/>
      <w:pPr>
        <w:ind w:left="2880" w:hanging="360"/>
      </w:pPr>
    </w:lvl>
    <w:lvl w:ilvl="4" w:tplc="B1049C4E">
      <w:start w:val="1"/>
      <w:numFmt w:val="lowerLetter"/>
      <w:lvlText w:val="%5."/>
      <w:lvlJc w:val="left"/>
      <w:pPr>
        <w:ind w:left="3600" w:hanging="360"/>
      </w:pPr>
    </w:lvl>
    <w:lvl w:ilvl="5" w:tplc="DB0C04D8">
      <w:start w:val="1"/>
      <w:numFmt w:val="lowerRoman"/>
      <w:lvlText w:val="%6."/>
      <w:lvlJc w:val="right"/>
      <w:pPr>
        <w:ind w:left="4320" w:hanging="180"/>
      </w:pPr>
    </w:lvl>
    <w:lvl w:ilvl="6" w:tplc="1B1EBB50">
      <w:start w:val="1"/>
      <w:numFmt w:val="decimal"/>
      <w:lvlText w:val="%7."/>
      <w:lvlJc w:val="left"/>
      <w:pPr>
        <w:ind w:left="5040" w:hanging="360"/>
      </w:pPr>
    </w:lvl>
    <w:lvl w:ilvl="7" w:tplc="76FC076E">
      <w:start w:val="1"/>
      <w:numFmt w:val="lowerLetter"/>
      <w:lvlText w:val="%8."/>
      <w:lvlJc w:val="left"/>
      <w:pPr>
        <w:ind w:left="5760" w:hanging="360"/>
      </w:pPr>
    </w:lvl>
    <w:lvl w:ilvl="8" w:tplc="3F809D9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11855"/>
    <w:multiLevelType w:val="hybridMultilevel"/>
    <w:tmpl w:val="6BE48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D59F8"/>
    <w:multiLevelType w:val="hybridMultilevel"/>
    <w:tmpl w:val="922E75C8"/>
    <w:lvl w:ilvl="0" w:tplc="D864EC44">
      <w:start w:val="1"/>
      <w:numFmt w:val="decimal"/>
      <w:lvlText w:val="%1."/>
      <w:lvlJc w:val="left"/>
      <w:pPr>
        <w:ind w:left="720" w:hanging="360"/>
      </w:pPr>
    </w:lvl>
    <w:lvl w:ilvl="1" w:tplc="A7887F1E">
      <w:start w:val="1"/>
      <w:numFmt w:val="lowerLetter"/>
      <w:lvlText w:val="%2."/>
      <w:lvlJc w:val="left"/>
      <w:pPr>
        <w:ind w:left="1440" w:hanging="360"/>
      </w:pPr>
    </w:lvl>
    <w:lvl w:ilvl="2" w:tplc="3CE6A57C">
      <w:start w:val="1"/>
      <w:numFmt w:val="lowerRoman"/>
      <w:lvlText w:val="%3."/>
      <w:lvlJc w:val="right"/>
      <w:pPr>
        <w:ind w:left="2160" w:hanging="180"/>
      </w:pPr>
    </w:lvl>
    <w:lvl w:ilvl="3" w:tplc="30F0BC1E">
      <w:start w:val="1"/>
      <w:numFmt w:val="decimal"/>
      <w:lvlText w:val="%4."/>
      <w:lvlJc w:val="left"/>
      <w:pPr>
        <w:ind w:left="2880" w:hanging="360"/>
      </w:pPr>
    </w:lvl>
    <w:lvl w:ilvl="4" w:tplc="454E0E5C">
      <w:start w:val="1"/>
      <w:numFmt w:val="lowerLetter"/>
      <w:lvlText w:val="%5."/>
      <w:lvlJc w:val="left"/>
      <w:pPr>
        <w:ind w:left="3600" w:hanging="360"/>
      </w:pPr>
    </w:lvl>
    <w:lvl w:ilvl="5" w:tplc="3000DB90">
      <w:start w:val="1"/>
      <w:numFmt w:val="lowerRoman"/>
      <w:lvlText w:val="%6."/>
      <w:lvlJc w:val="right"/>
      <w:pPr>
        <w:ind w:left="4320" w:hanging="180"/>
      </w:pPr>
    </w:lvl>
    <w:lvl w:ilvl="6" w:tplc="C3D0BDA2">
      <w:start w:val="1"/>
      <w:numFmt w:val="decimal"/>
      <w:lvlText w:val="%7."/>
      <w:lvlJc w:val="left"/>
      <w:pPr>
        <w:ind w:left="5040" w:hanging="360"/>
      </w:pPr>
    </w:lvl>
    <w:lvl w:ilvl="7" w:tplc="92A8A4EA">
      <w:start w:val="1"/>
      <w:numFmt w:val="lowerLetter"/>
      <w:lvlText w:val="%8."/>
      <w:lvlJc w:val="left"/>
      <w:pPr>
        <w:ind w:left="5760" w:hanging="360"/>
      </w:pPr>
    </w:lvl>
    <w:lvl w:ilvl="8" w:tplc="4CF60B2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7B6BB5"/>
    <w:multiLevelType w:val="hybridMultilevel"/>
    <w:tmpl w:val="55F86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A7974D"/>
    <w:rsid w:val="000654C6"/>
    <w:rsid w:val="00213355"/>
    <w:rsid w:val="00246822"/>
    <w:rsid w:val="002D7F50"/>
    <w:rsid w:val="00417E3C"/>
    <w:rsid w:val="0045026B"/>
    <w:rsid w:val="004619BA"/>
    <w:rsid w:val="004B14B8"/>
    <w:rsid w:val="005537C7"/>
    <w:rsid w:val="00577187"/>
    <w:rsid w:val="006838CF"/>
    <w:rsid w:val="00767769"/>
    <w:rsid w:val="00903C49"/>
    <w:rsid w:val="0093579C"/>
    <w:rsid w:val="00A50CA2"/>
    <w:rsid w:val="00D677CF"/>
    <w:rsid w:val="00DF3163"/>
    <w:rsid w:val="00E83C31"/>
    <w:rsid w:val="00FB16C7"/>
    <w:rsid w:val="00FD79D9"/>
    <w:rsid w:val="00FE1A88"/>
    <w:rsid w:val="0BE964E6"/>
    <w:rsid w:val="40DF39DD"/>
    <w:rsid w:val="71A79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7974D"/>
  <w15:chartTrackingRefBased/>
  <w15:docId w15:val="{8F7D96D0-E8AE-4271-8C8A-9A704FDCF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357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57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468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46822"/>
  </w:style>
  <w:style w:type="paragraph" w:styleId="a6">
    <w:name w:val="footer"/>
    <w:basedOn w:val="a"/>
    <w:link w:val="a7"/>
    <w:uiPriority w:val="99"/>
    <w:unhideWhenUsed/>
    <w:rsid w:val="002468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46822"/>
  </w:style>
  <w:style w:type="character" w:customStyle="1" w:styleId="20">
    <w:name w:val="Заголовок 2 Знак"/>
    <w:basedOn w:val="a0"/>
    <w:link w:val="2"/>
    <w:uiPriority w:val="9"/>
    <w:semiHidden/>
    <w:rsid w:val="009357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9357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3579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3579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3579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9357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820AF-A941-4DB2-8284-BD6330258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15</Pages>
  <Words>669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Удавов Сервелат</dc:creator>
  <cp:keywords/>
  <dc:description/>
  <cp:lastModifiedBy>Илья Грачев</cp:lastModifiedBy>
  <cp:revision>17</cp:revision>
  <dcterms:created xsi:type="dcterms:W3CDTF">2020-07-15T09:06:00Z</dcterms:created>
  <dcterms:modified xsi:type="dcterms:W3CDTF">2020-07-20T10:52:00Z</dcterms:modified>
</cp:coreProperties>
</file>